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AC75" w14:textId="77777777" w:rsidR="00C0754C" w:rsidRDefault="00000000">
      <w:pPr>
        <w:suppressAutoHyphens w:val="0"/>
        <w:spacing w:after="200" w:line="276" w:lineRule="auto"/>
        <w:rPr>
          <w:rFonts w:cs="Times New Roman"/>
          <w:b/>
          <w:lang w:eastAsia="en-US" w:bidi="ar-SA"/>
        </w:rPr>
      </w:pPr>
      <w:r>
        <w:rPr>
          <w:rFonts w:cs="Times New Roman"/>
          <w:b/>
          <w:lang w:eastAsia="en-US" w:bidi="ar-SA"/>
        </w:rPr>
        <w:t>Schmerzmittel und Verstopfung</w:t>
      </w:r>
    </w:p>
    <w:p w14:paraId="756FEE26" w14:textId="65ACB198" w:rsidR="00C0754C" w:rsidRDefault="00A313AE">
      <w:pPr>
        <w:tabs>
          <w:tab w:val="left" w:pos="2058"/>
        </w:tabs>
        <w:suppressAutoHyphens w:val="0"/>
        <w:spacing w:before="100" w:after="100" w:line="360" w:lineRule="auto"/>
        <w:jc w:val="both"/>
        <w:outlineLvl w:val="1"/>
        <w:rPr>
          <w:rFonts w:cs="Times New Roman"/>
          <w:i/>
          <w:lang w:eastAsia="en-US" w:bidi="ar-SA"/>
        </w:rPr>
      </w:pPr>
      <w:r>
        <w:rPr>
          <w:rFonts w:cs="Times New Roman"/>
          <w:i/>
          <w:lang w:eastAsia="en-US" w:bidi="ar-SA"/>
        </w:rPr>
        <w:t>Die in vielen Schmerztherapien verwendeten Opioide</w:t>
      </w:r>
      <w:r w:rsidR="00BA0202">
        <w:rPr>
          <w:rFonts w:cs="Times New Roman"/>
          <w:i/>
          <w:lang w:eastAsia="en-US" w:bidi="ar-SA"/>
        </w:rPr>
        <w:t xml:space="preserve"> können</w:t>
      </w:r>
      <w:r>
        <w:rPr>
          <w:rFonts w:cs="Times New Roman"/>
          <w:i/>
          <w:lang w:eastAsia="en-US" w:bidi="ar-SA"/>
        </w:rPr>
        <w:t xml:space="preserve"> zu Verstopf</w:t>
      </w:r>
      <w:r w:rsidR="00FA33F3">
        <w:rPr>
          <w:rFonts w:cs="Times New Roman"/>
          <w:i/>
          <w:lang w:eastAsia="en-US" w:bidi="ar-SA"/>
        </w:rPr>
        <w:t>ung</w:t>
      </w:r>
      <w:r w:rsidR="00BA0202">
        <w:rPr>
          <w:rFonts w:cs="Times New Roman"/>
          <w:i/>
          <w:lang w:eastAsia="en-US" w:bidi="ar-SA"/>
        </w:rPr>
        <w:t xml:space="preserve"> führen</w:t>
      </w:r>
      <w:r>
        <w:rPr>
          <w:rFonts w:cs="Times New Roman"/>
          <w:i/>
          <w:lang w:eastAsia="en-US" w:bidi="ar-SA"/>
        </w:rPr>
        <w:t xml:space="preserve"> – Kohlendioxidzäpfchen </w:t>
      </w:r>
      <w:r w:rsidR="00BA0202">
        <w:rPr>
          <w:rFonts w:cs="Times New Roman"/>
          <w:i/>
          <w:lang w:eastAsia="en-US" w:bidi="ar-SA"/>
        </w:rPr>
        <w:t>helfen</w:t>
      </w:r>
      <w:r w:rsidR="00FA33F3">
        <w:rPr>
          <w:rFonts w:cs="Times New Roman"/>
          <w:i/>
          <w:lang w:eastAsia="en-US" w:bidi="ar-SA"/>
        </w:rPr>
        <w:t xml:space="preserve"> dem trägen Darm</w:t>
      </w:r>
      <w:r>
        <w:rPr>
          <w:rFonts w:cs="Times New Roman"/>
          <w:i/>
          <w:lang w:eastAsia="en-US" w:bidi="ar-SA"/>
        </w:rPr>
        <w:t>, schnell, ohne Nebenwirkungen und ohne Gewöhnungseffekt</w:t>
      </w:r>
      <w:r w:rsidR="00863FD1">
        <w:rPr>
          <w:rFonts w:cs="Times New Roman"/>
          <w:i/>
          <w:lang w:eastAsia="en-US" w:bidi="ar-SA"/>
        </w:rPr>
        <w:t>.</w:t>
      </w:r>
      <w:r>
        <w:rPr>
          <w:rFonts w:cs="Times New Roman"/>
          <w:i/>
          <w:lang w:eastAsia="en-US" w:bidi="ar-SA"/>
        </w:rPr>
        <w:t xml:space="preserve"> </w:t>
      </w:r>
    </w:p>
    <w:p w14:paraId="62102C5A" w14:textId="2300F0CE" w:rsidR="00C0754C" w:rsidRPr="00226A26" w:rsidRDefault="00A313AE">
      <w:pPr>
        <w:suppressAutoHyphens w:val="0"/>
        <w:spacing w:line="360" w:lineRule="auto"/>
        <w:jc w:val="both"/>
        <w:rPr>
          <w:rFonts w:eastAsia="Times New Roman" w:cs="Times New Roman"/>
          <w:lang w:eastAsia="de-DE" w:bidi="ar-SA"/>
        </w:rPr>
      </w:pPr>
      <w:r>
        <w:rPr>
          <w:rFonts w:eastAsia="Times New Roman" w:cs="Times New Roman"/>
          <w:lang w:eastAsia="de-DE" w:bidi="ar-SA"/>
        </w:rPr>
        <w:t xml:space="preserve">Gerade bei der Behandlung </w:t>
      </w:r>
      <w:r w:rsidRPr="00A313AE">
        <w:rPr>
          <w:rFonts w:eastAsia="Times New Roman" w:cs="Times New Roman"/>
          <w:lang w:eastAsia="de-DE" w:bidi="ar-SA"/>
        </w:rPr>
        <w:t>starke</w:t>
      </w:r>
      <w:r>
        <w:rPr>
          <w:rFonts w:eastAsia="Times New Roman" w:cs="Times New Roman"/>
          <w:lang w:eastAsia="de-DE" w:bidi="ar-SA"/>
        </w:rPr>
        <w:t>r</w:t>
      </w:r>
      <w:r w:rsidRPr="00A313AE">
        <w:rPr>
          <w:rFonts w:eastAsia="Times New Roman" w:cs="Times New Roman"/>
          <w:lang w:eastAsia="de-DE" w:bidi="ar-SA"/>
        </w:rPr>
        <w:t xml:space="preserve"> </w:t>
      </w:r>
      <w:r>
        <w:rPr>
          <w:rFonts w:eastAsia="Times New Roman" w:cs="Times New Roman"/>
          <w:lang w:eastAsia="de-DE" w:bidi="ar-SA"/>
        </w:rPr>
        <w:t>Dauers</w:t>
      </w:r>
      <w:r w:rsidRPr="00A313AE">
        <w:rPr>
          <w:rFonts w:eastAsia="Times New Roman" w:cs="Times New Roman"/>
          <w:lang w:eastAsia="de-DE" w:bidi="ar-SA"/>
        </w:rPr>
        <w:t>chmerzen</w:t>
      </w:r>
      <w:r>
        <w:rPr>
          <w:rFonts w:eastAsia="Times New Roman" w:cs="Times New Roman"/>
          <w:lang w:eastAsia="de-DE" w:bidi="ar-SA"/>
        </w:rPr>
        <w:t xml:space="preserve"> kommen </w:t>
      </w:r>
      <w:r w:rsidR="003B32C2" w:rsidRPr="003B32C2">
        <w:rPr>
          <w:rFonts w:eastAsia="Times New Roman" w:cs="Times New Roman"/>
          <w:lang w:eastAsia="de-DE" w:bidi="ar-SA"/>
        </w:rPr>
        <w:t>Opioid</w:t>
      </w:r>
      <w:r>
        <w:rPr>
          <w:rFonts w:eastAsia="Times New Roman" w:cs="Times New Roman"/>
          <w:lang w:eastAsia="de-DE" w:bidi="ar-SA"/>
        </w:rPr>
        <w:t xml:space="preserve">e </w:t>
      </w:r>
      <w:r w:rsidR="003B32C2" w:rsidRPr="003B32C2">
        <w:rPr>
          <w:rFonts w:eastAsia="Times New Roman" w:cs="Times New Roman"/>
          <w:lang w:eastAsia="de-DE" w:bidi="ar-SA"/>
        </w:rPr>
        <w:t>wie etwa Morphin und Co</w:t>
      </w:r>
      <w:r w:rsidR="007371D7">
        <w:rPr>
          <w:rFonts w:eastAsia="Times New Roman" w:cs="Times New Roman"/>
          <w:lang w:eastAsia="de-DE" w:bidi="ar-SA"/>
        </w:rPr>
        <w:t>d</w:t>
      </w:r>
      <w:r w:rsidR="003B32C2" w:rsidRPr="003B32C2">
        <w:rPr>
          <w:rFonts w:eastAsia="Times New Roman" w:cs="Times New Roman"/>
          <w:lang w:eastAsia="de-DE" w:bidi="ar-SA"/>
        </w:rPr>
        <w:t>ein</w:t>
      </w:r>
      <w:r>
        <w:rPr>
          <w:rFonts w:eastAsia="Times New Roman" w:cs="Times New Roman"/>
          <w:lang w:eastAsia="de-DE" w:bidi="ar-SA"/>
        </w:rPr>
        <w:t xml:space="preserve"> zum Einsatz.</w:t>
      </w:r>
      <w:r w:rsidR="003B32C2" w:rsidRPr="003B32C2">
        <w:rPr>
          <w:rFonts w:eastAsia="Times New Roman" w:cs="Times New Roman"/>
          <w:lang w:eastAsia="de-DE" w:bidi="ar-SA"/>
        </w:rPr>
        <w:t xml:space="preserve"> </w:t>
      </w:r>
      <w:r>
        <w:rPr>
          <w:rFonts w:eastAsia="Times New Roman" w:cs="Times New Roman"/>
          <w:lang w:eastAsia="de-DE" w:bidi="ar-SA"/>
        </w:rPr>
        <w:t xml:space="preserve">Nach </w:t>
      </w:r>
      <w:r w:rsidR="003B32C2" w:rsidRPr="003B32C2">
        <w:rPr>
          <w:rFonts w:eastAsia="Times New Roman" w:cs="Times New Roman"/>
          <w:lang w:eastAsia="de-DE" w:bidi="ar-SA"/>
        </w:rPr>
        <w:t>Schätzung</w:t>
      </w:r>
      <w:r>
        <w:rPr>
          <w:rFonts w:eastAsia="Times New Roman" w:cs="Times New Roman"/>
          <w:lang w:eastAsia="de-DE" w:bidi="ar-SA"/>
        </w:rPr>
        <w:t>en des</w:t>
      </w:r>
      <w:r w:rsidRPr="00A313AE">
        <w:t xml:space="preserve"> </w:t>
      </w:r>
      <w:r w:rsidRPr="00A313AE">
        <w:rPr>
          <w:rFonts w:eastAsia="Times New Roman" w:cs="Times New Roman"/>
          <w:lang w:eastAsia="de-DE" w:bidi="ar-SA"/>
        </w:rPr>
        <w:t>Deutschen Schmerzliga e.</w:t>
      </w:r>
      <w:r>
        <w:rPr>
          <w:rFonts w:eastAsia="Times New Roman" w:cs="Times New Roman"/>
          <w:lang w:eastAsia="de-DE" w:bidi="ar-SA"/>
        </w:rPr>
        <w:t xml:space="preserve">V. </w:t>
      </w:r>
      <w:r w:rsidR="00210ECC">
        <w:rPr>
          <w:rFonts w:eastAsia="Times New Roman" w:cs="Times New Roman"/>
          <w:lang w:eastAsia="de-DE" w:bidi="ar-SA"/>
        </w:rPr>
        <w:t>leiden r</w:t>
      </w:r>
      <w:r w:rsidR="00210ECC" w:rsidRPr="00210ECC">
        <w:rPr>
          <w:rFonts w:eastAsia="Times New Roman" w:cs="Times New Roman"/>
          <w:lang w:eastAsia="de-DE" w:bidi="ar-SA"/>
        </w:rPr>
        <w:t>und 16 Millionen Menschen in Deutschland an chronischen Schmerzen</w:t>
      </w:r>
      <w:r w:rsidR="00210ECC">
        <w:rPr>
          <w:rFonts w:eastAsia="Times New Roman" w:cs="Times New Roman"/>
          <w:lang w:eastAsia="de-DE" w:bidi="ar-SA"/>
        </w:rPr>
        <w:t>, von denen</w:t>
      </w:r>
      <w:r w:rsidR="009070BA">
        <w:rPr>
          <w:rFonts w:eastAsia="Times New Roman" w:cs="Times New Roman"/>
          <w:lang w:eastAsia="de-DE" w:bidi="ar-SA"/>
        </w:rPr>
        <w:t xml:space="preserve"> ca.</w:t>
      </w:r>
      <w:r w:rsidR="00210ECC">
        <w:rPr>
          <w:rFonts w:eastAsia="Times New Roman" w:cs="Times New Roman"/>
          <w:lang w:eastAsia="de-DE" w:bidi="ar-SA"/>
        </w:rPr>
        <w:t xml:space="preserve"> </w:t>
      </w:r>
      <w:r w:rsidR="00210ECC" w:rsidRPr="00210ECC">
        <w:rPr>
          <w:rFonts w:eastAsia="Times New Roman" w:cs="Times New Roman"/>
          <w:lang w:eastAsia="de-DE" w:bidi="ar-SA"/>
        </w:rPr>
        <w:t>3,</w:t>
      </w:r>
      <w:r w:rsidR="0099581B">
        <w:rPr>
          <w:rFonts w:eastAsia="Times New Roman" w:cs="Times New Roman"/>
          <w:lang w:eastAsia="de-DE" w:bidi="ar-SA"/>
        </w:rPr>
        <w:t>7</w:t>
      </w:r>
      <w:r w:rsidR="00210ECC" w:rsidRPr="00210ECC">
        <w:rPr>
          <w:rFonts w:eastAsia="Times New Roman" w:cs="Times New Roman"/>
          <w:lang w:eastAsia="de-DE" w:bidi="ar-SA"/>
        </w:rPr>
        <w:t xml:space="preserve"> Millionen </w:t>
      </w:r>
      <w:r w:rsidR="00210ECC">
        <w:rPr>
          <w:rFonts w:eastAsia="Times New Roman" w:cs="Times New Roman"/>
          <w:lang w:eastAsia="de-DE" w:bidi="ar-SA"/>
        </w:rPr>
        <w:t xml:space="preserve">auf eine permanente </w:t>
      </w:r>
      <w:r w:rsidR="00210ECC" w:rsidRPr="00210ECC">
        <w:rPr>
          <w:rFonts w:eastAsia="Times New Roman" w:cs="Times New Roman"/>
          <w:lang w:eastAsia="de-DE" w:bidi="ar-SA"/>
        </w:rPr>
        <w:t>Schmerztherapie</w:t>
      </w:r>
      <w:r w:rsidR="00210ECC">
        <w:rPr>
          <w:rFonts w:eastAsia="Times New Roman" w:cs="Times New Roman"/>
          <w:lang w:eastAsia="de-DE" w:bidi="ar-SA"/>
        </w:rPr>
        <w:t xml:space="preserve"> </w:t>
      </w:r>
      <w:r w:rsidR="0099581B">
        <w:rPr>
          <w:rFonts w:eastAsia="Times New Roman" w:cs="Times New Roman"/>
          <w:lang w:eastAsia="de-DE" w:bidi="ar-SA"/>
        </w:rPr>
        <w:t xml:space="preserve">mit Opioiden </w:t>
      </w:r>
      <w:r w:rsidR="00210ECC" w:rsidRPr="00210ECC">
        <w:rPr>
          <w:rFonts w:eastAsia="Times New Roman" w:cs="Times New Roman"/>
          <w:lang w:eastAsia="de-DE" w:bidi="ar-SA"/>
        </w:rPr>
        <w:t>angewiesen sind.</w:t>
      </w:r>
      <w:r w:rsidR="0099581B">
        <w:rPr>
          <w:rFonts w:eastAsia="Times New Roman" w:cs="Times New Roman"/>
          <w:lang w:eastAsia="de-DE" w:bidi="ar-SA"/>
        </w:rPr>
        <w:t xml:space="preserve"> </w:t>
      </w:r>
      <w:r w:rsidR="00C920FD" w:rsidRPr="00C920FD">
        <w:rPr>
          <w:rFonts w:eastAsia="Times New Roman" w:cs="Times New Roman"/>
          <w:lang w:eastAsia="de-DE" w:bidi="ar-SA"/>
        </w:rPr>
        <w:t>Opioide</w:t>
      </w:r>
      <w:r w:rsidR="00931828">
        <w:rPr>
          <w:rFonts w:eastAsia="Times New Roman" w:cs="Times New Roman"/>
          <w:lang w:eastAsia="de-DE" w:bidi="ar-SA"/>
        </w:rPr>
        <w:t xml:space="preserve"> </w:t>
      </w:r>
      <w:r w:rsidR="00FA33F3">
        <w:rPr>
          <w:rFonts w:eastAsia="Times New Roman" w:cs="Times New Roman"/>
          <w:lang w:eastAsia="de-DE" w:bidi="ar-SA"/>
        </w:rPr>
        <w:t xml:space="preserve">sind </w:t>
      </w:r>
      <w:r w:rsidR="00931828">
        <w:rPr>
          <w:rFonts w:eastAsia="Times New Roman" w:cs="Times New Roman"/>
          <w:lang w:eastAsia="de-DE" w:bidi="ar-SA"/>
        </w:rPr>
        <w:t xml:space="preserve">Wirkstoffe, die natürlicherweise </w:t>
      </w:r>
      <w:r w:rsidR="00FA33F3">
        <w:rPr>
          <w:rFonts w:eastAsia="Times New Roman" w:cs="Times New Roman"/>
          <w:lang w:eastAsia="de-DE" w:bidi="ar-SA"/>
        </w:rPr>
        <w:t xml:space="preserve">auch </w:t>
      </w:r>
      <w:r w:rsidR="00931828">
        <w:rPr>
          <w:rFonts w:eastAsia="Times New Roman" w:cs="Times New Roman"/>
          <w:lang w:eastAsia="de-DE" w:bidi="ar-SA"/>
        </w:rPr>
        <w:t>im Schlafmohn enthalten sind. Ihre Anwendung</w:t>
      </w:r>
      <w:r w:rsidR="00C920FD" w:rsidRPr="00C920FD">
        <w:rPr>
          <w:rFonts w:eastAsia="Times New Roman" w:cs="Times New Roman"/>
          <w:lang w:eastAsia="de-DE" w:bidi="ar-SA"/>
        </w:rPr>
        <w:t xml:space="preserve"> </w:t>
      </w:r>
      <w:r w:rsidR="00931828">
        <w:rPr>
          <w:rFonts w:eastAsia="Times New Roman" w:cs="Times New Roman"/>
          <w:lang w:eastAsia="de-DE" w:bidi="ar-SA"/>
        </w:rPr>
        <w:t xml:space="preserve">als </w:t>
      </w:r>
      <w:r w:rsidR="00C920FD" w:rsidRPr="00C920FD">
        <w:rPr>
          <w:rFonts w:eastAsia="Times New Roman" w:cs="Times New Roman"/>
          <w:lang w:eastAsia="de-DE" w:bidi="ar-SA"/>
        </w:rPr>
        <w:t>Schmerzmittel</w:t>
      </w:r>
      <w:r w:rsidR="00931828">
        <w:rPr>
          <w:rFonts w:eastAsia="Times New Roman" w:cs="Times New Roman"/>
          <w:lang w:eastAsia="de-DE" w:bidi="ar-SA"/>
        </w:rPr>
        <w:t xml:space="preserve"> hat sich über viele Jahrzehnte bewährt. </w:t>
      </w:r>
      <w:r w:rsidR="00CD503A" w:rsidRPr="00CD503A">
        <w:rPr>
          <w:rFonts w:eastAsia="Times New Roman" w:cs="Times New Roman"/>
          <w:lang w:eastAsia="de-DE" w:bidi="ar-SA"/>
        </w:rPr>
        <w:t xml:space="preserve">Der Körper </w:t>
      </w:r>
      <w:r w:rsidR="00FA33F3">
        <w:rPr>
          <w:rFonts w:eastAsia="Times New Roman" w:cs="Times New Roman"/>
          <w:lang w:eastAsia="de-DE" w:bidi="ar-SA"/>
        </w:rPr>
        <w:t xml:space="preserve">ist auch </w:t>
      </w:r>
      <w:r w:rsidR="00CD503A" w:rsidRPr="00CD503A">
        <w:rPr>
          <w:rFonts w:eastAsia="Times New Roman" w:cs="Times New Roman"/>
          <w:lang w:eastAsia="de-DE" w:bidi="ar-SA"/>
        </w:rPr>
        <w:t xml:space="preserve">selbst </w:t>
      </w:r>
      <w:r w:rsidR="00FA33F3">
        <w:rPr>
          <w:rFonts w:eastAsia="Times New Roman" w:cs="Times New Roman"/>
          <w:lang w:eastAsia="de-DE" w:bidi="ar-SA"/>
        </w:rPr>
        <w:t>in der Lage</w:t>
      </w:r>
      <w:r w:rsidR="0055340D">
        <w:rPr>
          <w:rFonts w:eastAsia="Times New Roman" w:cs="Times New Roman"/>
          <w:lang w:eastAsia="de-DE" w:bidi="ar-SA"/>
        </w:rPr>
        <w:t>,</w:t>
      </w:r>
      <w:r w:rsidR="00FA33F3">
        <w:rPr>
          <w:rFonts w:eastAsia="Times New Roman" w:cs="Times New Roman"/>
          <w:lang w:eastAsia="de-DE" w:bidi="ar-SA"/>
        </w:rPr>
        <w:t xml:space="preserve"> </w:t>
      </w:r>
      <w:r w:rsidR="00CD503A" w:rsidRPr="00CD503A">
        <w:rPr>
          <w:rFonts w:eastAsia="Times New Roman" w:cs="Times New Roman"/>
          <w:lang w:eastAsia="de-DE" w:bidi="ar-SA"/>
        </w:rPr>
        <w:t>Opioide</w:t>
      </w:r>
      <w:r w:rsidR="00FA33F3">
        <w:rPr>
          <w:rFonts w:eastAsia="Times New Roman" w:cs="Times New Roman"/>
          <w:lang w:eastAsia="de-DE" w:bidi="ar-SA"/>
        </w:rPr>
        <w:t xml:space="preserve"> zu bilden</w:t>
      </w:r>
      <w:r w:rsidR="00DC663A">
        <w:rPr>
          <w:rFonts w:eastAsia="Times New Roman" w:cs="Times New Roman"/>
          <w:lang w:eastAsia="de-DE" w:bidi="ar-SA"/>
        </w:rPr>
        <w:t xml:space="preserve"> und </w:t>
      </w:r>
      <w:r w:rsidR="00FA33F3">
        <w:rPr>
          <w:rFonts w:eastAsia="Times New Roman" w:cs="Times New Roman"/>
          <w:lang w:eastAsia="de-DE" w:bidi="ar-SA"/>
        </w:rPr>
        <w:t xml:space="preserve">bei Stress oder </w:t>
      </w:r>
      <w:r w:rsidR="00CD503A" w:rsidRPr="00CD503A">
        <w:rPr>
          <w:rFonts w:eastAsia="Times New Roman" w:cs="Times New Roman"/>
          <w:lang w:eastAsia="de-DE" w:bidi="ar-SA"/>
        </w:rPr>
        <w:t>plötzlich auftretende Schmerzen</w:t>
      </w:r>
      <w:r w:rsidR="002303A4">
        <w:rPr>
          <w:rFonts w:eastAsia="Times New Roman" w:cs="Times New Roman"/>
          <w:lang w:eastAsia="de-DE" w:bidi="ar-SA"/>
        </w:rPr>
        <w:t xml:space="preserve"> aus</w:t>
      </w:r>
      <w:r w:rsidR="00DC663A">
        <w:rPr>
          <w:rFonts w:eastAsia="Times New Roman" w:cs="Times New Roman"/>
          <w:lang w:eastAsia="de-DE" w:bidi="ar-SA"/>
        </w:rPr>
        <w:t>zu</w:t>
      </w:r>
      <w:r w:rsidR="002303A4">
        <w:rPr>
          <w:rFonts w:eastAsia="Times New Roman" w:cs="Times New Roman"/>
          <w:lang w:eastAsia="de-DE" w:bidi="ar-SA"/>
        </w:rPr>
        <w:t>schütte</w:t>
      </w:r>
      <w:r w:rsidR="00DC663A">
        <w:rPr>
          <w:rFonts w:eastAsia="Times New Roman" w:cs="Times New Roman"/>
          <w:lang w:eastAsia="de-DE" w:bidi="ar-SA"/>
        </w:rPr>
        <w:t>n</w:t>
      </w:r>
      <w:r w:rsidR="00CD503A" w:rsidRPr="00CD503A">
        <w:rPr>
          <w:rFonts w:eastAsia="Times New Roman" w:cs="Times New Roman"/>
          <w:lang w:eastAsia="de-DE" w:bidi="ar-SA"/>
        </w:rPr>
        <w:t xml:space="preserve">. Bei besonders starken oder dauerhaften Schmerzen </w:t>
      </w:r>
      <w:r w:rsidR="00FC4CAF">
        <w:rPr>
          <w:rFonts w:eastAsia="Times New Roman" w:cs="Times New Roman"/>
          <w:lang w:eastAsia="de-DE" w:bidi="ar-SA"/>
        </w:rPr>
        <w:t>reichen</w:t>
      </w:r>
      <w:r w:rsidR="00CD503A" w:rsidRPr="00CD503A">
        <w:rPr>
          <w:rFonts w:eastAsia="Times New Roman" w:cs="Times New Roman"/>
          <w:lang w:eastAsia="de-DE" w:bidi="ar-SA"/>
        </w:rPr>
        <w:t xml:space="preserve"> die körpereigenen Stoffe </w:t>
      </w:r>
      <w:r w:rsidR="00FC4CAF">
        <w:rPr>
          <w:rFonts w:eastAsia="Times New Roman" w:cs="Times New Roman"/>
          <w:lang w:eastAsia="de-DE" w:bidi="ar-SA"/>
        </w:rPr>
        <w:t>aber nicht aus</w:t>
      </w:r>
      <w:r w:rsidR="00CD503A" w:rsidRPr="00CD503A">
        <w:rPr>
          <w:rFonts w:eastAsia="Times New Roman" w:cs="Times New Roman"/>
          <w:lang w:eastAsia="de-DE" w:bidi="ar-SA"/>
        </w:rPr>
        <w:t xml:space="preserve">. Dann </w:t>
      </w:r>
      <w:r w:rsidR="00FC4CAF">
        <w:rPr>
          <w:rFonts w:eastAsia="Times New Roman" w:cs="Times New Roman"/>
          <w:lang w:eastAsia="de-DE" w:bidi="ar-SA"/>
        </w:rPr>
        <w:t xml:space="preserve">werden </w:t>
      </w:r>
      <w:r w:rsidR="00DC663A">
        <w:rPr>
          <w:rFonts w:eastAsia="Times New Roman" w:cs="Times New Roman"/>
          <w:lang w:eastAsia="de-DE" w:bidi="ar-SA"/>
        </w:rPr>
        <w:t>Medikamente</w:t>
      </w:r>
      <w:r w:rsidR="00FC4CAF">
        <w:rPr>
          <w:rFonts w:eastAsia="Times New Roman" w:cs="Times New Roman"/>
          <w:lang w:eastAsia="de-DE" w:bidi="ar-SA"/>
        </w:rPr>
        <w:t xml:space="preserve"> mit </w:t>
      </w:r>
      <w:r w:rsidR="00CD503A" w:rsidRPr="00CD503A">
        <w:rPr>
          <w:rFonts w:eastAsia="Times New Roman" w:cs="Times New Roman"/>
          <w:lang w:eastAsia="de-DE" w:bidi="ar-SA"/>
        </w:rPr>
        <w:t>künstlich hergestellte</w:t>
      </w:r>
      <w:r w:rsidR="00FC4CAF">
        <w:rPr>
          <w:rFonts w:eastAsia="Times New Roman" w:cs="Times New Roman"/>
          <w:lang w:eastAsia="de-DE" w:bidi="ar-SA"/>
        </w:rPr>
        <w:t>n</w:t>
      </w:r>
      <w:r w:rsidR="00CD503A" w:rsidRPr="00CD503A">
        <w:rPr>
          <w:rFonts w:eastAsia="Times New Roman" w:cs="Times New Roman"/>
          <w:lang w:eastAsia="de-DE" w:bidi="ar-SA"/>
        </w:rPr>
        <w:t xml:space="preserve"> Opioide</w:t>
      </w:r>
      <w:r w:rsidR="00FC4CAF">
        <w:rPr>
          <w:rFonts w:eastAsia="Times New Roman" w:cs="Times New Roman"/>
          <w:lang w:eastAsia="de-DE" w:bidi="ar-SA"/>
        </w:rPr>
        <w:t>n eingesetzt</w:t>
      </w:r>
      <w:r w:rsidR="00DC663A">
        <w:rPr>
          <w:rFonts w:eastAsia="Times New Roman" w:cs="Times New Roman"/>
          <w:lang w:eastAsia="de-DE" w:bidi="ar-SA"/>
        </w:rPr>
        <w:t>. D</w:t>
      </w:r>
      <w:r w:rsidR="00FC4CAF">
        <w:rPr>
          <w:rFonts w:eastAsia="Times New Roman" w:cs="Times New Roman"/>
          <w:lang w:eastAsia="de-DE" w:bidi="ar-SA"/>
        </w:rPr>
        <w:t>i</w:t>
      </w:r>
      <w:r w:rsidR="00DC663A">
        <w:rPr>
          <w:rFonts w:eastAsia="Times New Roman" w:cs="Times New Roman"/>
          <w:lang w:eastAsia="de-DE" w:bidi="ar-SA"/>
        </w:rPr>
        <w:t>e entsprechenden Tabletten unterbinden</w:t>
      </w:r>
      <w:r w:rsidR="00FC4CAF">
        <w:rPr>
          <w:rFonts w:eastAsia="Times New Roman" w:cs="Times New Roman"/>
          <w:lang w:eastAsia="de-DE" w:bidi="ar-SA"/>
        </w:rPr>
        <w:t xml:space="preserve"> eine </w:t>
      </w:r>
      <w:r w:rsidR="008D7836">
        <w:rPr>
          <w:rFonts w:eastAsia="Times New Roman" w:cs="Times New Roman"/>
          <w:lang w:eastAsia="de-DE" w:bidi="ar-SA"/>
        </w:rPr>
        <w:t>Ü</w:t>
      </w:r>
      <w:r w:rsidR="00C920FD" w:rsidRPr="00C920FD">
        <w:rPr>
          <w:rFonts w:eastAsia="Times New Roman" w:cs="Times New Roman"/>
          <w:lang w:eastAsia="de-DE" w:bidi="ar-SA"/>
        </w:rPr>
        <w:t>bertragung</w:t>
      </w:r>
      <w:r w:rsidR="008D7836">
        <w:rPr>
          <w:rFonts w:eastAsia="Times New Roman" w:cs="Times New Roman"/>
          <w:lang w:eastAsia="de-DE" w:bidi="ar-SA"/>
        </w:rPr>
        <w:t xml:space="preserve"> des Schmerzes</w:t>
      </w:r>
      <w:r w:rsidR="00DC663A">
        <w:rPr>
          <w:rFonts w:eastAsia="Times New Roman" w:cs="Times New Roman"/>
          <w:lang w:eastAsia="de-DE" w:bidi="ar-SA"/>
        </w:rPr>
        <w:t xml:space="preserve"> – </w:t>
      </w:r>
      <w:r w:rsidR="00C920FD" w:rsidRPr="00C920FD">
        <w:rPr>
          <w:rFonts w:eastAsia="Times New Roman" w:cs="Times New Roman"/>
          <w:lang w:eastAsia="de-DE" w:bidi="ar-SA"/>
        </w:rPr>
        <w:t>vor allem in Gehirn und Rückenmark.</w:t>
      </w:r>
      <w:r w:rsidR="00C920FD">
        <w:rPr>
          <w:rFonts w:eastAsia="Times New Roman" w:cs="Times New Roman"/>
          <w:lang w:eastAsia="de-DE" w:bidi="ar-SA"/>
        </w:rPr>
        <w:t xml:space="preserve"> </w:t>
      </w:r>
      <w:r w:rsidR="00931828">
        <w:rPr>
          <w:rFonts w:eastAsia="Times New Roman" w:cs="Times New Roman"/>
          <w:lang w:eastAsia="de-DE" w:bidi="ar-SA"/>
        </w:rPr>
        <w:t xml:space="preserve">Die Wirkstoffe können aber </w:t>
      </w:r>
      <w:r w:rsidR="008D7836">
        <w:rPr>
          <w:rFonts w:eastAsia="Times New Roman" w:cs="Times New Roman"/>
          <w:lang w:eastAsia="de-DE" w:bidi="ar-SA"/>
        </w:rPr>
        <w:t xml:space="preserve">auch die Aktivität von </w:t>
      </w:r>
      <w:r w:rsidR="003B32C2" w:rsidRPr="003B32C2">
        <w:rPr>
          <w:rFonts w:eastAsia="Times New Roman" w:cs="Times New Roman"/>
          <w:lang w:eastAsia="de-DE" w:bidi="ar-SA"/>
        </w:rPr>
        <w:t xml:space="preserve">Nervenzellen </w:t>
      </w:r>
      <w:r w:rsidR="008D7836">
        <w:rPr>
          <w:rFonts w:eastAsia="Times New Roman" w:cs="Times New Roman"/>
          <w:lang w:eastAsia="de-DE" w:bidi="ar-SA"/>
        </w:rPr>
        <w:t xml:space="preserve">im </w:t>
      </w:r>
      <w:r w:rsidR="003B32C2" w:rsidRPr="003B32C2">
        <w:rPr>
          <w:rFonts w:eastAsia="Times New Roman" w:cs="Times New Roman"/>
          <w:lang w:eastAsia="de-DE" w:bidi="ar-SA"/>
        </w:rPr>
        <w:t>Magen-Darm-Trakt</w:t>
      </w:r>
      <w:r w:rsidR="008D7836">
        <w:rPr>
          <w:rFonts w:eastAsia="Times New Roman" w:cs="Times New Roman"/>
          <w:lang w:eastAsia="de-DE" w:bidi="ar-SA"/>
        </w:rPr>
        <w:t xml:space="preserve"> hemmen</w:t>
      </w:r>
      <w:r w:rsidR="00CD503A">
        <w:rPr>
          <w:rFonts w:eastAsia="Times New Roman" w:cs="Times New Roman"/>
          <w:lang w:eastAsia="de-DE" w:bidi="ar-SA"/>
        </w:rPr>
        <w:t xml:space="preserve">, die für die </w:t>
      </w:r>
      <w:r w:rsidR="003B32C2" w:rsidRPr="003B32C2">
        <w:rPr>
          <w:rFonts w:eastAsia="Times New Roman" w:cs="Times New Roman"/>
          <w:lang w:eastAsia="de-DE" w:bidi="ar-SA"/>
        </w:rPr>
        <w:t>Darmbewegung</w:t>
      </w:r>
      <w:r w:rsidR="008D7836">
        <w:rPr>
          <w:rFonts w:eastAsia="Times New Roman" w:cs="Times New Roman"/>
          <w:lang w:eastAsia="de-DE" w:bidi="ar-SA"/>
        </w:rPr>
        <w:t>en</w:t>
      </w:r>
      <w:r w:rsidR="00CD503A">
        <w:rPr>
          <w:rFonts w:eastAsia="Times New Roman" w:cs="Times New Roman"/>
          <w:lang w:eastAsia="de-DE" w:bidi="ar-SA"/>
        </w:rPr>
        <w:t xml:space="preserve"> verantwortlich sind. Die Konsequenz:</w:t>
      </w:r>
      <w:r w:rsidR="008D7836">
        <w:rPr>
          <w:rFonts w:eastAsia="Times New Roman" w:cs="Times New Roman"/>
          <w:lang w:eastAsia="de-DE" w:bidi="ar-SA"/>
        </w:rPr>
        <w:t xml:space="preserve"> </w:t>
      </w:r>
      <w:r w:rsidR="00CD503A">
        <w:rPr>
          <w:rFonts w:eastAsia="Times New Roman" w:cs="Times New Roman"/>
          <w:lang w:eastAsia="de-DE" w:bidi="ar-SA"/>
        </w:rPr>
        <w:t>d</w:t>
      </w:r>
      <w:r w:rsidR="008D7836">
        <w:rPr>
          <w:rFonts w:eastAsia="Times New Roman" w:cs="Times New Roman"/>
          <w:lang w:eastAsia="de-DE" w:bidi="ar-SA"/>
        </w:rPr>
        <w:t xml:space="preserve">er </w:t>
      </w:r>
      <w:r w:rsidR="006265F8" w:rsidRPr="006265F8">
        <w:rPr>
          <w:rFonts w:eastAsia="Times New Roman" w:cs="Times New Roman"/>
          <w:lang w:eastAsia="de-DE" w:bidi="ar-SA"/>
        </w:rPr>
        <w:t xml:space="preserve">Stuhl </w:t>
      </w:r>
      <w:r w:rsidR="008D7836">
        <w:rPr>
          <w:rFonts w:eastAsia="Times New Roman" w:cs="Times New Roman"/>
          <w:lang w:eastAsia="de-DE" w:bidi="ar-SA"/>
        </w:rPr>
        <w:t xml:space="preserve">bewegt sich </w:t>
      </w:r>
      <w:r w:rsidR="006265F8" w:rsidRPr="006265F8">
        <w:rPr>
          <w:rFonts w:eastAsia="Times New Roman" w:cs="Times New Roman"/>
          <w:lang w:eastAsia="de-DE" w:bidi="ar-SA"/>
        </w:rPr>
        <w:t>langsamer durch den Darm</w:t>
      </w:r>
      <w:r w:rsidR="008D7836">
        <w:rPr>
          <w:rFonts w:eastAsia="Times New Roman" w:cs="Times New Roman"/>
          <w:lang w:eastAsia="de-DE" w:bidi="ar-SA"/>
        </w:rPr>
        <w:t>.</w:t>
      </w:r>
      <w:r w:rsidR="006265F8" w:rsidRPr="006265F8">
        <w:rPr>
          <w:rFonts w:eastAsia="Times New Roman" w:cs="Times New Roman"/>
          <w:lang w:eastAsia="de-DE" w:bidi="ar-SA"/>
        </w:rPr>
        <w:t xml:space="preserve"> </w:t>
      </w:r>
      <w:r w:rsidR="00CD503A">
        <w:rPr>
          <w:rFonts w:eastAsia="Times New Roman" w:cs="Times New Roman"/>
          <w:lang w:eastAsia="de-DE" w:bidi="ar-SA"/>
        </w:rPr>
        <w:t>Er trocknet d</w:t>
      </w:r>
      <w:r w:rsidR="008D7836">
        <w:rPr>
          <w:rFonts w:eastAsia="Times New Roman" w:cs="Times New Roman"/>
          <w:lang w:eastAsia="de-DE" w:bidi="ar-SA"/>
        </w:rPr>
        <w:t xml:space="preserve">urch den Entzug </w:t>
      </w:r>
      <w:r w:rsidR="00CD503A">
        <w:rPr>
          <w:rFonts w:eastAsia="Times New Roman" w:cs="Times New Roman"/>
          <w:lang w:eastAsia="de-DE" w:bidi="ar-SA"/>
        </w:rPr>
        <w:t xml:space="preserve">von </w:t>
      </w:r>
      <w:r w:rsidR="008D7836">
        <w:rPr>
          <w:rFonts w:eastAsia="Times New Roman" w:cs="Times New Roman"/>
          <w:lang w:eastAsia="de-DE" w:bidi="ar-SA"/>
        </w:rPr>
        <w:t xml:space="preserve">Wasser im </w:t>
      </w:r>
      <w:r w:rsidR="006265F8" w:rsidRPr="006265F8">
        <w:rPr>
          <w:rFonts w:eastAsia="Times New Roman" w:cs="Times New Roman"/>
          <w:lang w:eastAsia="de-DE" w:bidi="ar-SA"/>
        </w:rPr>
        <w:t xml:space="preserve">Verdauungsprozess </w:t>
      </w:r>
      <w:r w:rsidR="008D7836">
        <w:rPr>
          <w:rFonts w:eastAsia="Times New Roman" w:cs="Times New Roman"/>
          <w:lang w:eastAsia="de-DE" w:bidi="ar-SA"/>
        </w:rPr>
        <w:t xml:space="preserve">zusätzlich </w:t>
      </w:r>
      <w:r w:rsidR="006265F8" w:rsidRPr="006265F8">
        <w:rPr>
          <w:rFonts w:eastAsia="Times New Roman" w:cs="Times New Roman"/>
          <w:lang w:eastAsia="de-DE" w:bidi="ar-SA"/>
        </w:rPr>
        <w:t>aus und wird hart.</w:t>
      </w:r>
      <w:r w:rsidR="008D7836">
        <w:rPr>
          <w:rFonts w:eastAsia="Times New Roman" w:cs="Times New Roman"/>
          <w:lang w:eastAsia="de-DE" w:bidi="ar-SA"/>
        </w:rPr>
        <w:t xml:space="preserve"> </w:t>
      </w:r>
      <w:r w:rsidR="00CD503A">
        <w:rPr>
          <w:rFonts w:eastAsia="Times New Roman" w:cs="Times New Roman"/>
          <w:lang w:eastAsia="de-DE" w:bidi="ar-SA"/>
        </w:rPr>
        <w:t>E</w:t>
      </w:r>
      <w:r w:rsidR="006265F8" w:rsidRPr="006265F8">
        <w:rPr>
          <w:rFonts w:eastAsia="Times New Roman" w:cs="Times New Roman"/>
          <w:lang w:eastAsia="de-DE" w:bidi="ar-SA"/>
        </w:rPr>
        <w:t>s kommt zur Verstopfung</w:t>
      </w:r>
      <w:r w:rsidR="00CD503A">
        <w:rPr>
          <w:rFonts w:eastAsia="Times New Roman" w:cs="Times New Roman"/>
          <w:lang w:eastAsia="de-DE" w:bidi="ar-SA"/>
        </w:rPr>
        <w:t>.</w:t>
      </w:r>
      <w:r w:rsidR="00DC663A">
        <w:rPr>
          <w:rFonts w:eastAsia="Times New Roman" w:cs="Times New Roman"/>
          <w:lang w:eastAsia="de-DE" w:bidi="ar-SA"/>
        </w:rPr>
        <w:t xml:space="preserve"> </w:t>
      </w:r>
      <w:r w:rsidR="00DC663A" w:rsidRPr="00DC663A">
        <w:rPr>
          <w:rFonts w:eastAsia="Times New Roman" w:cs="Times New Roman"/>
          <w:lang w:eastAsia="de-DE" w:bidi="ar-SA"/>
        </w:rPr>
        <w:t xml:space="preserve">Zur Linderung eignen sich Abführzäpfchen. </w:t>
      </w:r>
      <w:r w:rsidR="00226A26">
        <w:rPr>
          <w:rFonts w:eastAsia="Times New Roman" w:cs="Times New Roman"/>
          <w:lang w:eastAsia="de-DE" w:bidi="ar-SA"/>
        </w:rPr>
        <w:t xml:space="preserve">Sie setzen </w:t>
      </w:r>
      <w:r w:rsidR="00DC663A">
        <w:rPr>
          <w:rFonts w:eastAsia="Times New Roman" w:cs="Times New Roman"/>
          <w:lang w:eastAsia="de-DE" w:bidi="ar-SA"/>
        </w:rPr>
        <w:t>direkt am Ort des Geschehens a</w:t>
      </w:r>
      <w:r w:rsidR="00226A26">
        <w:rPr>
          <w:rFonts w:eastAsia="Times New Roman" w:cs="Times New Roman"/>
          <w:lang w:eastAsia="de-DE" w:bidi="ar-SA"/>
        </w:rPr>
        <w:t>n</w:t>
      </w:r>
      <w:r w:rsidR="00DC663A">
        <w:rPr>
          <w:rFonts w:eastAsia="Times New Roman" w:cs="Times New Roman"/>
          <w:lang w:eastAsia="de-DE" w:bidi="ar-SA"/>
        </w:rPr>
        <w:t xml:space="preserve">, schonen </w:t>
      </w:r>
      <w:r w:rsidR="00226A26">
        <w:rPr>
          <w:rFonts w:eastAsia="Times New Roman" w:cs="Times New Roman"/>
          <w:lang w:eastAsia="de-DE" w:bidi="ar-SA"/>
        </w:rPr>
        <w:t xml:space="preserve">damit </w:t>
      </w:r>
      <w:r w:rsidR="00DC663A">
        <w:rPr>
          <w:rFonts w:eastAsia="Times New Roman" w:cs="Times New Roman"/>
          <w:lang w:eastAsia="de-DE" w:bidi="ar-SA"/>
        </w:rPr>
        <w:t xml:space="preserve">das Gesamtsystem und wirken in der Regel sehr schnell. </w:t>
      </w:r>
      <w:r w:rsidR="00226A26">
        <w:rPr>
          <w:rFonts w:eastAsia="Times New Roman" w:cs="Times New Roman"/>
          <w:lang w:eastAsia="de-DE" w:bidi="ar-SA"/>
        </w:rPr>
        <w:t xml:space="preserve">Die Wirkweise der Zäpfchen sollte die Verstopfung aber nicht nur schnell, sondern auch sanft und ohne Nebenwirkungen lösen. Seit vielen Jahren haben sich hierzu Kohlendioxidzäpfchen bewährt. </w:t>
      </w:r>
      <w:r w:rsidR="00226A26" w:rsidRPr="00226A26">
        <w:rPr>
          <w:rFonts w:eastAsia="Times New Roman" w:cs="Times New Roman"/>
          <w:lang w:eastAsia="de-DE" w:bidi="ar-SA"/>
        </w:rPr>
        <w:t>D</w:t>
      </w:r>
      <w:r w:rsidR="0055340D">
        <w:rPr>
          <w:rFonts w:eastAsia="Times New Roman" w:cs="Times New Roman"/>
          <w:lang w:eastAsia="de-DE" w:bidi="ar-SA"/>
        </w:rPr>
        <w:t>eren</w:t>
      </w:r>
      <w:r w:rsidR="00226A26" w:rsidRPr="00226A26">
        <w:rPr>
          <w:rFonts w:eastAsia="Times New Roman" w:cs="Times New Roman"/>
          <w:lang w:eastAsia="de-DE" w:bidi="ar-SA"/>
        </w:rPr>
        <w:t xml:space="preserve"> Wirkprinzip </w:t>
      </w:r>
      <w:r w:rsidR="0055340D">
        <w:rPr>
          <w:rFonts w:eastAsia="Times New Roman" w:cs="Times New Roman"/>
          <w:lang w:eastAsia="de-DE" w:bidi="ar-SA"/>
        </w:rPr>
        <w:t xml:space="preserve">ist </w:t>
      </w:r>
      <w:r w:rsidR="00226A26" w:rsidRPr="00226A26">
        <w:rPr>
          <w:rFonts w:eastAsia="Times New Roman" w:cs="Times New Roman"/>
          <w:lang w:eastAsia="de-DE" w:bidi="ar-SA"/>
        </w:rPr>
        <w:t xml:space="preserve">ebenso einfach wie genial. Die </w:t>
      </w:r>
      <w:proofErr w:type="spellStart"/>
      <w:r w:rsidR="00226A26" w:rsidRPr="00226A26">
        <w:rPr>
          <w:rFonts w:eastAsia="Times New Roman" w:cs="Times New Roman"/>
          <w:lang w:eastAsia="de-DE" w:bidi="ar-SA"/>
        </w:rPr>
        <w:t>feinperligen</w:t>
      </w:r>
      <w:proofErr w:type="spellEnd"/>
      <w:r w:rsidR="00226A26" w:rsidRPr="00226A26">
        <w:rPr>
          <w:rFonts w:eastAsia="Times New Roman" w:cs="Times New Roman"/>
          <w:lang w:eastAsia="de-DE" w:bidi="ar-SA"/>
        </w:rPr>
        <w:t xml:space="preserve"> Mikrobläschen aus CO</w:t>
      </w:r>
      <w:r w:rsidR="00226A26" w:rsidRPr="00863FD1">
        <w:rPr>
          <w:rFonts w:eastAsia="Times New Roman" w:cs="Times New Roman"/>
          <w:sz w:val="16"/>
          <w:szCs w:val="16"/>
          <w:lang w:eastAsia="de-DE" w:bidi="ar-SA"/>
        </w:rPr>
        <w:t>2</w:t>
      </w:r>
      <w:r w:rsidR="00226A26" w:rsidRPr="00226A26">
        <w:rPr>
          <w:rFonts w:eastAsia="Times New Roman" w:cs="Times New Roman"/>
          <w:lang w:eastAsia="de-DE" w:bidi="ar-SA"/>
        </w:rPr>
        <w:t xml:space="preserve"> massieren und dehnen nämlich die Darmmuskulatur sanft von innen. Das dort befindliche Nervengeflecht wird so angeregt</w:t>
      </w:r>
      <w:r w:rsidR="0055340D">
        <w:rPr>
          <w:rFonts w:eastAsia="Times New Roman" w:cs="Times New Roman"/>
          <w:lang w:eastAsia="de-DE" w:bidi="ar-SA"/>
        </w:rPr>
        <w:t>,</w:t>
      </w:r>
      <w:r w:rsidR="00226A26" w:rsidRPr="00226A26">
        <w:rPr>
          <w:rFonts w:eastAsia="Times New Roman" w:cs="Times New Roman"/>
          <w:lang w:eastAsia="de-DE" w:bidi="ar-SA"/>
        </w:rPr>
        <w:t xml:space="preserve"> und der Stuhlreflex wird ausgelöst, bereits nach 15 – 30 Minuten. Da Kohlendioxid ohnehin schon im Darm vorhanden ist und als körpereigener Verdauungsbestandteil u.a. für den Entleerungsreflex mit verantwortlich ist, wird die Behandlung entsprechend gut vertragen. Nebenwirkungen sind nicht bekannt, und zu einer Gewöhnung kann die Anwendung auch nicht führen.</w:t>
      </w:r>
      <w:r w:rsidR="00226A26">
        <w:rPr>
          <w:rFonts w:eastAsia="Times New Roman" w:cs="Times New Roman"/>
          <w:lang w:eastAsia="de-DE" w:bidi="ar-SA"/>
        </w:rPr>
        <w:t xml:space="preserve"> Kohlendoxidzäpfchen werden </w:t>
      </w:r>
      <w:r>
        <w:rPr>
          <w:rFonts w:eastAsia="Times New Roman" w:cs="Times New Roman"/>
          <w:lang w:eastAsia="de-DE" w:bidi="ar-SA"/>
        </w:rPr>
        <w:t xml:space="preserve">unter der Marke </w:t>
      </w:r>
      <w:proofErr w:type="spellStart"/>
      <w:r>
        <w:rPr>
          <w:rFonts w:eastAsia="Times New Roman" w:cs="Times New Roman"/>
          <w:lang w:eastAsia="de-DE" w:bidi="ar-SA"/>
        </w:rPr>
        <w:t>Lecicarbon</w:t>
      </w:r>
      <w:proofErr w:type="spellEnd"/>
      <w:r>
        <w:rPr>
          <w:rFonts w:eastAsia="Times New Roman" w:cs="Times New Roman"/>
          <w:lang w:eastAsia="de-DE" w:bidi="ar-SA"/>
        </w:rPr>
        <w:t xml:space="preserve">® </w:t>
      </w:r>
      <w:r w:rsidR="00226A26">
        <w:rPr>
          <w:rFonts w:eastAsia="Times New Roman" w:cs="Times New Roman"/>
          <w:lang w:eastAsia="de-DE" w:bidi="ar-SA"/>
        </w:rPr>
        <w:t xml:space="preserve">seit </w:t>
      </w:r>
      <w:r>
        <w:rPr>
          <w:rFonts w:eastAsia="Times New Roman" w:cs="Times New Roman"/>
          <w:lang w:eastAsia="de-DE" w:bidi="ar-SA"/>
        </w:rPr>
        <w:t>mehr als 85 Jahren bei Verstopfungsleiden</w:t>
      </w:r>
      <w:r w:rsidR="00445A65">
        <w:rPr>
          <w:rFonts w:eastAsia="Times New Roman" w:cs="Times New Roman"/>
          <w:lang w:eastAsia="de-DE" w:bidi="ar-SA"/>
        </w:rPr>
        <w:t xml:space="preserve"> eingesetzt</w:t>
      </w:r>
      <w:r w:rsidR="00CB0545">
        <w:rPr>
          <w:rFonts w:eastAsia="Times New Roman" w:cs="Times New Roman"/>
          <w:lang w:eastAsia="de-DE" w:bidi="ar-SA"/>
        </w:rPr>
        <w:t>, nicht nur b</w:t>
      </w:r>
      <w:r w:rsidR="00CB0545" w:rsidRPr="00CB0545">
        <w:rPr>
          <w:rFonts w:eastAsia="Times New Roman" w:cs="Times New Roman"/>
          <w:lang w:eastAsia="de-DE" w:bidi="ar-SA"/>
        </w:rPr>
        <w:t xml:space="preserve">ei </w:t>
      </w:r>
      <w:r w:rsidR="00E60473">
        <w:rPr>
          <w:rFonts w:eastAsia="Times New Roman" w:cs="Times New Roman"/>
          <w:lang w:eastAsia="de-DE" w:bidi="ar-SA"/>
        </w:rPr>
        <w:t xml:space="preserve">Verstopfung als Nebenwirkung einer Schmerztherapie, sondern auch bei </w:t>
      </w:r>
      <w:r w:rsidR="00CB0545" w:rsidRPr="00CB0545">
        <w:rPr>
          <w:rFonts w:eastAsia="Times New Roman" w:cs="Times New Roman"/>
          <w:lang w:eastAsia="de-DE" w:bidi="ar-SA"/>
        </w:rPr>
        <w:t>gelegentlicher Verstopfung</w:t>
      </w:r>
      <w:r w:rsidR="00CF36AB">
        <w:rPr>
          <w:rFonts w:eastAsia="Times New Roman" w:cs="Times New Roman"/>
          <w:lang w:eastAsia="de-DE" w:bidi="ar-SA"/>
        </w:rPr>
        <w:t>,</w:t>
      </w:r>
      <w:r w:rsidR="00CB0545">
        <w:rPr>
          <w:rFonts w:eastAsia="Times New Roman" w:cs="Times New Roman"/>
          <w:lang w:eastAsia="de-DE" w:bidi="ar-SA"/>
        </w:rPr>
        <w:t xml:space="preserve"> </w:t>
      </w:r>
      <w:r w:rsidR="00CB0545" w:rsidRPr="00CB0545">
        <w:rPr>
          <w:rFonts w:eastAsia="Times New Roman" w:cs="Times New Roman"/>
          <w:lang w:eastAsia="de-DE" w:bidi="ar-SA"/>
        </w:rPr>
        <w:t>bei Verstopfung im Säuglings- und Kindesalter, bei Verstopfung in Zusammenhang mit einem Handicap</w:t>
      </w:r>
      <w:r w:rsidR="00E60473">
        <w:rPr>
          <w:rFonts w:eastAsia="Times New Roman" w:cs="Times New Roman"/>
          <w:lang w:eastAsia="de-DE" w:bidi="ar-SA"/>
        </w:rPr>
        <w:t xml:space="preserve"> oder </w:t>
      </w:r>
      <w:r w:rsidR="00CB0545" w:rsidRPr="00CB0545">
        <w:rPr>
          <w:rFonts w:eastAsia="Times New Roman" w:cs="Times New Roman"/>
          <w:lang w:eastAsia="de-DE" w:bidi="ar-SA"/>
        </w:rPr>
        <w:t>bei Verstopfung als Folge von chronischen Grunderkrankungen wie Diabetes, Multipler Sklerose, Morbus Parkinson oder Schlaganfall</w:t>
      </w:r>
      <w:r w:rsidR="00CF36AB">
        <w:rPr>
          <w:rFonts w:eastAsia="Times New Roman" w:cs="Times New Roman"/>
          <w:lang w:eastAsia="de-DE" w:bidi="ar-SA"/>
        </w:rPr>
        <w:t xml:space="preserve">. </w:t>
      </w:r>
      <w:r>
        <w:rPr>
          <w:rFonts w:eastAsia="Times New Roman" w:cs="Times New Roman"/>
          <w:lang w:eastAsia="de-DE" w:bidi="ar-SA"/>
        </w:rPr>
        <w:t>Der Darm hilft sich selbst</w:t>
      </w:r>
      <w:r w:rsidR="00E60473">
        <w:rPr>
          <w:rFonts w:eastAsia="Times New Roman" w:cs="Times New Roman"/>
          <w:lang w:eastAsia="de-DE" w:bidi="ar-SA"/>
        </w:rPr>
        <w:t xml:space="preserve">, schnell, sanft, sicher, ohne Nebenwirkungen und ohne Gewöhnung. </w:t>
      </w:r>
      <w:r w:rsidR="00CB0545">
        <w:rPr>
          <w:rFonts w:eastAsia="Times New Roman" w:cs="Times New Roman"/>
          <w:lang w:eastAsia="de-DE" w:bidi="ar-SA"/>
        </w:rPr>
        <w:t>I</w:t>
      </w:r>
      <w:r>
        <w:rPr>
          <w:rFonts w:eastAsia="Times New Roman" w:cs="Times New Roman"/>
          <w:lang w:eastAsia="de-DE" w:bidi="ar-SA"/>
        </w:rPr>
        <w:t>nformieren Sie sich auch weiterführend unter www.</w:t>
      </w:r>
      <w:r w:rsidR="00CB0545">
        <w:rPr>
          <w:rFonts w:eastAsia="Times New Roman" w:cs="Times New Roman"/>
          <w:lang w:eastAsia="de-DE" w:bidi="ar-SA"/>
        </w:rPr>
        <w:t>lecicarbon.de</w:t>
      </w:r>
      <w:r>
        <w:rPr>
          <w:rFonts w:eastAsia="Times New Roman" w:cs="Times New Roman"/>
          <w:lang w:eastAsia="de-DE" w:bidi="ar-SA"/>
        </w:rPr>
        <w:t xml:space="preserve"> und fragen Sie Ihre Ärztin/Ihren Arzt oder Apothekerin/Apotheker nach </w:t>
      </w:r>
      <w:proofErr w:type="spellStart"/>
      <w:r>
        <w:rPr>
          <w:rFonts w:eastAsia="Times New Roman" w:cs="Times New Roman"/>
          <w:lang w:eastAsia="de-DE" w:bidi="ar-SA"/>
        </w:rPr>
        <w:t>Lecicarbon</w:t>
      </w:r>
      <w:proofErr w:type="spellEnd"/>
      <w:r>
        <w:rPr>
          <w:rFonts w:eastAsia="Times New Roman" w:cs="Times New Roman"/>
          <w:lang w:eastAsia="de-DE" w:bidi="ar-SA"/>
        </w:rPr>
        <w:t xml:space="preserve">®. Er oder Sie berät Sie gern. </w:t>
      </w:r>
    </w:p>
    <w:p w14:paraId="61D48D6C" w14:textId="77777777" w:rsidR="00CB0545" w:rsidRDefault="00CB0545">
      <w:pPr>
        <w:jc w:val="both"/>
        <w:rPr>
          <w:b/>
        </w:rPr>
      </w:pPr>
    </w:p>
    <w:p w14:paraId="4DA6541E" w14:textId="77777777" w:rsidR="00E60473" w:rsidRDefault="00E60473">
      <w:pPr>
        <w:jc w:val="both"/>
        <w:rPr>
          <w:b/>
        </w:rPr>
      </w:pPr>
    </w:p>
    <w:p w14:paraId="21825EFA" w14:textId="3BBC9B80" w:rsidR="00C0754C" w:rsidRDefault="00000000">
      <w:pPr>
        <w:jc w:val="both"/>
        <w:rPr>
          <w:b/>
        </w:rPr>
      </w:pPr>
      <w:r>
        <w:rPr>
          <w:b/>
        </w:rPr>
        <w:lastRenderedPageBreak/>
        <w:t>Pflichtinformationen</w:t>
      </w:r>
    </w:p>
    <w:p w14:paraId="21824DFA" w14:textId="77777777" w:rsidR="00C0754C" w:rsidRDefault="00000000">
      <w:pPr>
        <w:jc w:val="both"/>
      </w:pPr>
      <w:r>
        <w:t>Laienwerbung</w:t>
      </w:r>
    </w:p>
    <w:p w14:paraId="1EF6294B" w14:textId="77777777" w:rsidR="00C0754C" w:rsidRDefault="00000000">
      <w:proofErr w:type="spellStart"/>
      <w:r>
        <w:rPr>
          <w:rFonts w:cs="Times New Roman"/>
        </w:rPr>
        <w:t>Lecicarbon</w:t>
      </w:r>
      <w:proofErr w:type="spellEnd"/>
      <w:r>
        <w:rPr>
          <w:rFonts w:cs="Times New Roman"/>
          <w:sz w:val="16"/>
        </w:rPr>
        <w:t>®</w:t>
      </w:r>
      <w:r>
        <w:rPr>
          <w:rFonts w:cs="Times New Roman"/>
        </w:rPr>
        <w:t xml:space="preserve"> E/K/S CO</w:t>
      </w:r>
      <w:r>
        <w:rPr>
          <w:rFonts w:cs="Times New Roman"/>
          <w:sz w:val="16"/>
        </w:rPr>
        <w:t>2</w:t>
      </w:r>
      <w:r>
        <w:rPr>
          <w:rFonts w:cs="Times New Roman"/>
        </w:rPr>
        <w:t xml:space="preserve"> - Laxans</w:t>
      </w:r>
    </w:p>
    <w:p w14:paraId="649AE1EF" w14:textId="77777777" w:rsidR="00C0754C" w:rsidRDefault="00000000">
      <w:pPr>
        <w:rPr>
          <w:rFonts w:cs="Times New Roman"/>
        </w:rPr>
      </w:pPr>
      <w:r>
        <w:rPr>
          <w:rFonts w:cs="Times New Roman"/>
        </w:rPr>
        <w:t>Anwendungsgebiete: Zur kurzfristigen Anwendung bei verschiedenen Ursachen der Stuhlverstopfung, z.B. bei schlackenarmer Kost oder mangelnder Bewegung sowie bei Erkrankungen, die eine erleichterte Stuhlentleerung erfordern. Zur Darmentleerung bei diagnostischen oder therapeutischen Maßnahmen im Enddarmbereich. Kann auch zusätzlich angewendet werden, wenn vorher andere Abführmittel erfolglos genommen wurden. Enthält (3-sn-</w:t>
      </w:r>
      <w:proofErr w:type="gramStart"/>
      <w:r>
        <w:rPr>
          <w:rFonts w:cs="Times New Roman"/>
        </w:rPr>
        <w:t>Phosphatidyl)</w:t>
      </w:r>
      <w:proofErr w:type="spellStart"/>
      <w:r>
        <w:rPr>
          <w:rFonts w:cs="Times New Roman"/>
        </w:rPr>
        <w:t>cholin</w:t>
      </w:r>
      <w:proofErr w:type="spellEnd"/>
      <w:proofErr w:type="gramEnd"/>
      <w:r>
        <w:rPr>
          <w:rFonts w:cs="Times New Roman"/>
        </w:rPr>
        <w:t xml:space="preserve"> (Sojalecithin). Packungsbeilage beachten.</w:t>
      </w:r>
    </w:p>
    <w:p w14:paraId="24DA76CD" w14:textId="77777777" w:rsidR="00C0754C" w:rsidRDefault="00C0754C"/>
    <w:p w14:paraId="6C0C5C4E" w14:textId="77777777" w:rsidR="00C0754C" w:rsidRDefault="00000000">
      <w:pPr>
        <w:rPr>
          <w:rFonts w:cs="Times New Roman"/>
        </w:rPr>
      </w:pPr>
      <w:r>
        <w:rPr>
          <w:rFonts w:cs="Times New Roman"/>
        </w:rPr>
        <w:t>Zu Risiken und Nebenwirkungen lesen Sie die Packungsbeilage und fragen Sie Ihren Arzt oder Apotheker.</w:t>
      </w:r>
    </w:p>
    <w:p w14:paraId="313E0144" w14:textId="77777777" w:rsidR="00C0754C" w:rsidRDefault="00000000">
      <w:proofErr w:type="spellStart"/>
      <w:r>
        <w:t>athenstaedt</w:t>
      </w:r>
      <w:proofErr w:type="spellEnd"/>
      <w:r>
        <w:t xml:space="preserve">, </w:t>
      </w:r>
      <w:r>
        <w:rPr>
          <w:rFonts w:cs="Times New Roman"/>
          <w:color w:val="000000"/>
        </w:rPr>
        <w:t xml:space="preserve">D - 35088 Battenberg (Eder), </w:t>
      </w:r>
      <w:proofErr w:type="gramStart"/>
      <w:r>
        <w:rPr>
          <w:rFonts w:cs="Times New Roman"/>
          <w:color w:val="000000"/>
        </w:rPr>
        <w:t>CH Brunnen</w:t>
      </w:r>
      <w:proofErr w:type="gramEnd"/>
      <w:r>
        <w:rPr>
          <w:rFonts w:cs="Times New Roman"/>
          <w:color w:val="000000"/>
        </w:rPr>
        <w:br/>
      </w:r>
    </w:p>
    <w:p w14:paraId="32C35AF5" w14:textId="77777777" w:rsidR="00C0754C" w:rsidRDefault="00000000">
      <w:r>
        <w:t>Fachkreise</w:t>
      </w:r>
    </w:p>
    <w:p w14:paraId="0B8526E6" w14:textId="77777777" w:rsidR="00C0754C" w:rsidRDefault="00000000">
      <w:proofErr w:type="spellStart"/>
      <w:r>
        <w:t>Lecicarbon</w:t>
      </w:r>
      <w:proofErr w:type="spellEnd"/>
      <w:r>
        <w:rPr>
          <w:sz w:val="16"/>
          <w:szCs w:val="16"/>
        </w:rPr>
        <w:t>®</w:t>
      </w:r>
      <w:r>
        <w:t xml:space="preserve"> E/K/S CO</w:t>
      </w:r>
      <w:r>
        <w:rPr>
          <w:sz w:val="16"/>
          <w:szCs w:val="16"/>
        </w:rPr>
        <w:t>2</w:t>
      </w:r>
      <w:r>
        <w:t xml:space="preserve"> - Laxans</w:t>
      </w:r>
    </w:p>
    <w:p w14:paraId="0E31FA62" w14:textId="77777777" w:rsidR="00C0754C" w:rsidRDefault="00000000">
      <w:r>
        <w:t xml:space="preserve">Zusammensetzung: Arzneilich wirksame Bestandteile: Natriumhydrogencarbonat 500 mg / 250 mg / 125 mg, </w:t>
      </w:r>
      <w:proofErr w:type="spellStart"/>
      <w:r>
        <w:t>Natriumdihydrogenphosphat</w:t>
      </w:r>
      <w:proofErr w:type="spellEnd"/>
      <w:r>
        <w:t xml:space="preserve"> 680 mg / 340 mg / 170 mg Sonst. Bestandteile: Hartfett, (3-sn-</w:t>
      </w:r>
      <w:proofErr w:type="gramStart"/>
      <w:r>
        <w:t>Phosphatidyl)</w:t>
      </w:r>
      <w:proofErr w:type="spellStart"/>
      <w:r>
        <w:t>cholin</w:t>
      </w:r>
      <w:proofErr w:type="spellEnd"/>
      <w:proofErr w:type="gramEnd"/>
      <w:r>
        <w:t xml:space="preserve"> (aus Sojabohnen), hochdisperses Siliciumdioxid. Anwendungsgebiete: Zur kurzfristigen Anwendung bei verschiedenen Ursachen der Obstipation, z.B. bei schlackenarmer Kost oder mangelnder Bewegung sowie bei Erkrankungen, die eine erleichterte Defäkation erfordern. Zur Darmentleerung bei diagnostischen oder therapeutischen Maßnahmen im Enddarmbereich. </w:t>
      </w:r>
      <w:proofErr w:type="spellStart"/>
      <w:r>
        <w:t>Lecicarbon</w:t>
      </w:r>
      <w:proofErr w:type="spellEnd"/>
      <w:r>
        <w:t xml:space="preserve">® kann auch zusätzlich angewendet werden, wenn vorher andere Abführmittel erfolglos genommen wurden. Gegenanzeigen: Das Arzneimittel darf nicht angewendet werden bei Darmverschluss (Ileus) und bei Megakolon (krankhafte Enddarmerweiterungen aus unterschiedlichen Ursachen); insbesondere bei Kindern und Säuglingen für alle Erkrankungen im Anal- und Rektalbereich, bei denen die Gefahr des übermäßigen Übertritts von Kohlendioxid in die Blutbahn besteht; bei Überempfindlichkeit gegenüber Soja, Erdnuss oder einem der sonstigen Bestandteile von </w:t>
      </w:r>
      <w:proofErr w:type="spellStart"/>
      <w:r>
        <w:t>Lecicarbon</w:t>
      </w:r>
      <w:proofErr w:type="spellEnd"/>
      <w:r>
        <w:rPr>
          <w:sz w:val="16"/>
          <w:szCs w:val="16"/>
        </w:rPr>
        <w:t>®</w:t>
      </w:r>
      <w:r>
        <w:t xml:space="preserve"> CO</w:t>
      </w:r>
      <w:r>
        <w:rPr>
          <w:sz w:val="16"/>
          <w:szCs w:val="16"/>
        </w:rPr>
        <w:t>2</w:t>
      </w:r>
      <w:r>
        <w:t xml:space="preserve">-Laxans. </w:t>
      </w:r>
      <w:proofErr w:type="spellStart"/>
      <w:r>
        <w:t>Lecicarbon</w:t>
      </w:r>
      <w:proofErr w:type="spellEnd"/>
      <w:r>
        <w:rPr>
          <w:sz w:val="16"/>
          <w:szCs w:val="16"/>
        </w:rPr>
        <w:t>®</w:t>
      </w:r>
      <w:r>
        <w:t xml:space="preserve"> CO</w:t>
      </w:r>
      <w:r>
        <w:rPr>
          <w:sz w:val="16"/>
          <w:szCs w:val="16"/>
        </w:rPr>
        <w:t>2</w:t>
      </w:r>
      <w:r>
        <w:t>-Laxans darf in der Schwangerschaft nach Rücksprache mit dem Arzt und in der Stillzeit angewendet werden. Nebenwirkungen: (3-sn-</w:t>
      </w:r>
      <w:proofErr w:type="gramStart"/>
      <w:r>
        <w:t>Phosphatidyl)</w:t>
      </w:r>
      <w:proofErr w:type="spellStart"/>
      <w:r>
        <w:t>cholin</w:t>
      </w:r>
      <w:proofErr w:type="spellEnd"/>
      <w:proofErr w:type="gramEnd"/>
      <w:r>
        <w:t xml:space="preserve"> (Sojalecithin) kann sehr selten allergische Reaktionen hervorrufen. Hinweis: In seltenen Fällen kann das Einführen des Zäpfchens ein leichtes, schnell abklingendes Brennen verursachen. Enthält (3-sn-</w:t>
      </w:r>
      <w:proofErr w:type="gramStart"/>
      <w:r>
        <w:t>Phosphatidyl)</w:t>
      </w:r>
      <w:proofErr w:type="spellStart"/>
      <w:r>
        <w:t>cholin</w:t>
      </w:r>
      <w:proofErr w:type="spellEnd"/>
      <w:proofErr w:type="gramEnd"/>
      <w:r>
        <w:t xml:space="preserve"> (Sojalecithin). Packungsbeilage beachten.</w:t>
      </w:r>
    </w:p>
    <w:p w14:paraId="2E5F3740" w14:textId="77777777" w:rsidR="00C0754C" w:rsidRDefault="00000000">
      <w:proofErr w:type="spellStart"/>
      <w:r>
        <w:t>athenstaedt</w:t>
      </w:r>
      <w:proofErr w:type="spellEnd"/>
      <w:r>
        <w:t xml:space="preserve">, </w:t>
      </w:r>
      <w:r>
        <w:rPr>
          <w:rFonts w:cs="Times New Roman"/>
          <w:color w:val="000000"/>
        </w:rPr>
        <w:t xml:space="preserve">D - 35088 Battenberg (Eder), </w:t>
      </w:r>
      <w:proofErr w:type="gramStart"/>
      <w:r>
        <w:rPr>
          <w:rFonts w:cs="Times New Roman"/>
          <w:color w:val="000000"/>
        </w:rPr>
        <w:t>CH Brunnen</w:t>
      </w:r>
      <w:proofErr w:type="gramEnd"/>
      <w:r>
        <w:rPr>
          <w:rFonts w:cs="Times New Roman"/>
          <w:color w:val="000000"/>
        </w:rPr>
        <w:br/>
      </w:r>
    </w:p>
    <w:p w14:paraId="172215BB" w14:textId="60703022" w:rsidR="00C0754C" w:rsidRDefault="00000000" w:rsidP="003B32C2">
      <w:hyperlink r:id="rId4">
        <w:r>
          <w:rPr>
            <w:rStyle w:val="Internetverknpfung"/>
          </w:rPr>
          <w:t>www.lecicarbon.de</w:t>
        </w:r>
      </w:hyperlink>
    </w:p>
    <w:p w14:paraId="4AF36DF4" w14:textId="77777777" w:rsidR="003B32C2" w:rsidRPr="003B32C2" w:rsidRDefault="003B32C2" w:rsidP="003B32C2"/>
    <w:p w14:paraId="11A85CCF" w14:textId="77777777" w:rsidR="00C0754C" w:rsidRDefault="00000000">
      <w:pPr>
        <w:suppressAutoHyphens w:val="0"/>
        <w:spacing w:line="360" w:lineRule="auto"/>
      </w:pPr>
      <w:r>
        <w:rPr>
          <w:rFonts w:eastAsia="Times New Roman" w:cs="Times New Roman"/>
          <w:b/>
          <w:bCs/>
          <w:color w:val="000000"/>
          <w:lang w:eastAsia="de-DE" w:bidi="ar-SA"/>
        </w:rPr>
        <w:t>Pressekontakt</w:t>
      </w:r>
      <w:r>
        <w:rPr>
          <w:rFonts w:eastAsia="Times New Roman" w:cs="Times New Roman"/>
          <w:lang w:eastAsia="de-DE" w:bidi="ar-SA"/>
        </w:rPr>
        <w:t xml:space="preserve"> </w:t>
      </w:r>
      <w:proofErr w:type="spellStart"/>
      <w:r>
        <w:rPr>
          <w:rFonts w:eastAsia="Times New Roman" w:cs="Times New Roman"/>
          <w:b/>
          <w:bCs/>
          <w:color w:val="000000"/>
          <w:lang w:eastAsia="de-DE" w:bidi="ar-SA"/>
        </w:rPr>
        <w:t>athenstaedt</w:t>
      </w:r>
      <w:proofErr w:type="spellEnd"/>
      <w:r>
        <w:rPr>
          <w:rFonts w:eastAsia="Times New Roman" w:cs="Times New Roman"/>
          <w:b/>
          <w:bCs/>
          <w:color w:val="000000"/>
          <w:lang w:eastAsia="de-DE" w:bidi="ar-SA"/>
        </w:rPr>
        <w:t xml:space="preserve"> GmbH &amp; Co KG</w:t>
      </w:r>
    </w:p>
    <w:p w14:paraId="02FD3BAF" w14:textId="77777777" w:rsidR="00C0754C" w:rsidRDefault="00000000">
      <w:pPr>
        <w:shd w:val="clear" w:color="auto" w:fill="FFFFFF"/>
        <w:suppressAutoHyphens w:val="0"/>
      </w:pPr>
      <w:r>
        <w:rPr>
          <w:rFonts w:eastAsia="Times New Roman" w:cs="Times New Roman"/>
          <w:color w:val="000000"/>
          <w:lang w:eastAsia="de-DE" w:bidi="ar-SA"/>
        </w:rPr>
        <w:t>Dr. Wolfgang Meyer-Meisner</w:t>
      </w:r>
      <w:r>
        <w:rPr>
          <w:rFonts w:eastAsia="Times New Roman" w:cs="Times New Roman"/>
          <w:color w:val="000000"/>
          <w:lang w:eastAsia="de-DE" w:bidi="ar-SA"/>
        </w:rPr>
        <w:br/>
      </w:r>
      <w:r>
        <w:rPr>
          <w:rFonts w:cs="Times New Roman"/>
          <w:color w:val="000000"/>
        </w:rPr>
        <w:t xml:space="preserve">Am </w:t>
      </w:r>
      <w:proofErr w:type="spellStart"/>
      <w:r>
        <w:rPr>
          <w:rFonts w:cs="Times New Roman"/>
          <w:color w:val="000000"/>
        </w:rPr>
        <w:t>Beerberg</w:t>
      </w:r>
      <w:proofErr w:type="spellEnd"/>
      <w:r>
        <w:rPr>
          <w:rFonts w:cs="Times New Roman"/>
          <w:color w:val="000000"/>
        </w:rPr>
        <w:t xml:space="preserve"> 1</w:t>
      </w:r>
      <w:r>
        <w:rPr>
          <w:rFonts w:cs="Times New Roman"/>
          <w:color w:val="000000"/>
        </w:rPr>
        <w:br/>
        <w:t>D - 35088 Battenberg (Eder)</w:t>
      </w:r>
      <w:r>
        <w:rPr>
          <w:rFonts w:cs="Times New Roman"/>
          <w:color w:val="000000"/>
        </w:rPr>
        <w:br/>
        <w:t>Tel.  +49 6452 92 942-0</w:t>
      </w:r>
      <w:r>
        <w:rPr>
          <w:rFonts w:cs="Times New Roman"/>
          <w:color w:val="000000"/>
        </w:rPr>
        <w:br/>
        <w:t>Fax. +49 6452 92 942-15</w:t>
      </w:r>
    </w:p>
    <w:p w14:paraId="47E74AD1" w14:textId="77777777" w:rsidR="00C0754C" w:rsidRDefault="00000000">
      <w:pPr>
        <w:shd w:val="clear" w:color="auto" w:fill="FFFFFF"/>
        <w:suppressAutoHyphens w:val="0"/>
      </w:pPr>
      <w:hyperlink r:id="rId5">
        <w:r>
          <w:rPr>
            <w:rStyle w:val="Internetverknpfung"/>
            <w:rFonts w:eastAsia="Times New Roman" w:cs="Times New Roman"/>
            <w:color w:val="0000FF"/>
            <w:lang w:eastAsia="de-DE" w:bidi="ar-SA"/>
          </w:rPr>
          <w:t>marketing@athenstaedt.de</w:t>
        </w:r>
      </w:hyperlink>
    </w:p>
    <w:p w14:paraId="0F2E0E25" w14:textId="77777777" w:rsidR="00C0754C" w:rsidRDefault="00C0754C">
      <w:pPr>
        <w:shd w:val="clear" w:color="auto" w:fill="FFFFFF"/>
        <w:suppressAutoHyphens w:val="0"/>
        <w:rPr>
          <w:rFonts w:eastAsia="Times New Roman" w:cs="Times New Roman"/>
          <w:b/>
          <w:bCs/>
          <w:color w:val="000000"/>
          <w:lang w:eastAsia="de-DE" w:bidi="ar-SA"/>
        </w:rPr>
      </w:pPr>
    </w:p>
    <w:p w14:paraId="74E1603A" w14:textId="77777777" w:rsidR="00C0754C" w:rsidRDefault="00000000">
      <w:pPr>
        <w:shd w:val="clear" w:color="auto" w:fill="FFFFFF"/>
        <w:suppressAutoHyphens w:val="0"/>
        <w:rPr>
          <w:rFonts w:eastAsia="Times New Roman" w:cs="Times New Roman"/>
          <w:b/>
          <w:bCs/>
          <w:color w:val="000000"/>
          <w:lang w:eastAsia="de-DE" w:bidi="ar-SA"/>
        </w:rPr>
      </w:pPr>
      <w:r>
        <w:rPr>
          <w:rFonts w:eastAsia="Times New Roman" w:cs="Times New Roman"/>
          <w:b/>
          <w:bCs/>
          <w:color w:val="000000"/>
          <w:lang w:eastAsia="de-DE" w:bidi="ar-SA"/>
        </w:rPr>
        <w:t>Firmenprofil</w:t>
      </w:r>
    </w:p>
    <w:p w14:paraId="05359985" w14:textId="77777777" w:rsidR="00C0754C" w:rsidRDefault="00000000">
      <w:pPr>
        <w:suppressAutoHyphens w:val="0"/>
        <w:rPr>
          <w:rFonts w:eastAsia="Times New Roman" w:cs="Times New Roman"/>
          <w:b/>
          <w:bCs/>
          <w:color w:val="000000"/>
          <w:lang w:eastAsia="de-DE" w:bidi="ar-SA"/>
        </w:rPr>
      </w:pPr>
      <w:proofErr w:type="spellStart"/>
      <w:r>
        <w:rPr>
          <w:rFonts w:eastAsia="Times New Roman" w:cs="Times New Roman"/>
          <w:b/>
          <w:bCs/>
          <w:color w:val="000000"/>
          <w:lang w:eastAsia="de-DE" w:bidi="ar-SA"/>
        </w:rPr>
        <w:t>athenstaedt</w:t>
      </w:r>
      <w:proofErr w:type="spellEnd"/>
      <w:r>
        <w:rPr>
          <w:rFonts w:eastAsia="Times New Roman" w:cs="Times New Roman"/>
          <w:b/>
          <w:bCs/>
          <w:color w:val="000000"/>
          <w:lang w:eastAsia="de-DE" w:bidi="ar-SA"/>
        </w:rPr>
        <w:t xml:space="preserve"> GmbH &amp; Co KG</w:t>
      </w:r>
    </w:p>
    <w:p w14:paraId="744F2DF3" w14:textId="77777777" w:rsidR="00C0754C" w:rsidRDefault="00000000">
      <w:pPr>
        <w:shd w:val="clear" w:color="auto" w:fill="FFFFFF"/>
        <w:suppressAutoHyphens w:val="0"/>
      </w:pPr>
      <w:proofErr w:type="spellStart"/>
      <w:r>
        <w:rPr>
          <w:rFonts w:eastAsia="Times New Roman" w:cs="Times New Roman"/>
          <w:color w:val="000000"/>
          <w:lang w:eastAsia="de-DE" w:bidi="ar-SA"/>
        </w:rPr>
        <w:t>athenstaedt</w:t>
      </w:r>
      <w:proofErr w:type="spellEnd"/>
      <w:r>
        <w:rPr>
          <w:rFonts w:eastAsia="Times New Roman" w:cs="Times New Roman"/>
          <w:color w:val="000000"/>
          <w:lang w:eastAsia="de-DE" w:bidi="ar-SA"/>
        </w:rPr>
        <w:t xml:space="preserve"> ist ein seit mehr als 130 Jahren am Markt agierendes pharmazeutisches Unternehmen mit Sitz in Battenberg (Eder). Das Produktprogramm beinhaltet Arzneimittel zur Selbstmedikation sowie apotheken-exklusive Produkte zur Gesundheitspflege mit den Schwerpunktindikationen Magen/Darm, Haut und </w:t>
      </w:r>
      <w:proofErr w:type="spellStart"/>
      <w:r>
        <w:rPr>
          <w:rFonts w:eastAsia="Times New Roman" w:cs="Times New Roman"/>
          <w:color w:val="000000"/>
          <w:lang w:eastAsia="de-DE" w:bidi="ar-SA"/>
        </w:rPr>
        <w:t>health</w:t>
      </w:r>
      <w:proofErr w:type="spellEnd"/>
      <w:r>
        <w:rPr>
          <w:rFonts w:eastAsia="Times New Roman" w:cs="Times New Roman"/>
          <w:color w:val="000000"/>
          <w:lang w:eastAsia="de-DE" w:bidi="ar-SA"/>
        </w:rPr>
        <w:t xml:space="preserve">-care. Hauptprodukt ist das Abführzäpfchen </w:t>
      </w:r>
      <w:proofErr w:type="spellStart"/>
      <w:r>
        <w:rPr>
          <w:rFonts w:eastAsia="Times New Roman" w:cs="Times New Roman"/>
          <w:color w:val="000000"/>
          <w:lang w:eastAsia="de-DE" w:bidi="ar-SA"/>
        </w:rPr>
        <w:t>Lecicarbon</w:t>
      </w:r>
      <w:proofErr w:type="spellEnd"/>
      <w:r>
        <w:rPr>
          <w:rFonts w:eastAsia="Times New Roman" w:cs="Times New Roman"/>
          <w:color w:val="000000"/>
          <w:lang w:eastAsia="de-DE" w:bidi="ar-SA"/>
        </w:rPr>
        <w:t xml:space="preserve">. Des Weiteren </w:t>
      </w:r>
      <w:r>
        <w:rPr>
          <w:rFonts w:eastAsia="Times New Roman" w:cs="Times New Roman"/>
          <w:color w:val="000000"/>
          <w:lang w:eastAsia="de-DE" w:bidi="ar-SA"/>
        </w:rPr>
        <w:lastRenderedPageBreak/>
        <w:t>liefert die Firma Feinchemikalien an Unternehmen der pharmazeutischen Industrie. Weitere Informationen unter </w:t>
      </w:r>
      <w:hyperlink r:id="rId6">
        <w:r>
          <w:rPr>
            <w:rStyle w:val="Internetverknpfung"/>
            <w:rFonts w:eastAsia="Times New Roman" w:cs="Times New Roman"/>
            <w:color w:val="0000FF"/>
            <w:lang w:eastAsia="de-DE" w:bidi="ar-SA"/>
          </w:rPr>
          <w:t>www.athenstaedt.de</w:t>
        </w:r>
      </w:hyperlink>
    </w:p>
    <w:sectPr w:rsidR="00C0754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4C"/>
    <w:rsid w:val="00210ECC"/>
    <w:rsid w:val="00226A26"/>
    <w:rsid w:val="002303A4"/>
    <w:rsid w:val="003B32C2"/>
    <w:rsid w:val="00445A65"/>
    <w:rsid w:val="0055340D"/>
    <w:rsid w:val="006265F8"/>
    <w:rsid w:val="007371D7"/>
    <w:rsid w:val="00863FD1"/>
    <w:rsid w:val="008D7836"/>
    <w:rsid w:val="009070BA"/>
    <w:rsid w:val="00931828"/>
    <w:rsid w:val="0099581B"/>
    <w:rsid w:val="00A313AE"/>
    <w:rsid w:val="00BA0202"/>
    <w:rsid w:val="00C0754C"/>
    <w:rsid w:val="00C920FD"/>
    <w:rsid w:val="00CB0545"/>
    <w:rsid w:val="00CD503A"/>
    <w:rsid w:val="00CF36AB"/>
    <w:rsid w:val="00DC663A"/>
    <w:rsid w:val="00E60473"/>
    <w:rsid w:val="00FA33F3"/>
    <w:rsid w:val="00FC4CAF"/>
    <w:rsid w:val="00FF1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A22A"/>
  <w15:docId w15:val="{69F83D39-F0AF-48FC-A33F-5E4EEB8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henstaedt.de/" TargetMode="External"/><Relationship Id="rId5" Type="http://schemas.openxmlformats.org/officeDocument/2006/relationships/hyperlink" Target="mailto:marketing@athenstaedt.de" TargetMode="External"/><Relationship Id="rId4" Type="http://schemas.openxmlformats.org/officeDocument/2006/relationships/hyperlink" Target="http://www.lecicarb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Wolfgang Meyer-Meisner</cp:lastModifiedBy>
  <cp:revision>23</cp:revision>
  <cp:lastPrinted>2022-11-25T15:20:00Z</cp:lastPrinted>
  <dcterms:created xsi:type="dcterms:W3CDTF">2022-11-23T10:05:00Z</dcterms:created>
  <dcterms:modified xsi:type="dcterms:W3CDTF">2022-12-05T07:55:00Z</dcterms:modified>
  <dc:language>de-DE</dc:language>
</cp:coreProperties>
</file>